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C066FC" w:rsidRDefault="00C066FC" w:rsidP="00C066FC">
      <w:pPr>
        <w:ind w:right="260" w:firstLine="0"/>
        <w:jc w:val="center"/>
        <w:rPr>
          <w:b/>
          <w:sz w:val="24"/>
          <w:szCs w:val="24"/>
        </w:rPr>
      </w:pPr>
      <w:r w:rsidRPr="00C42C5E">
        <w:rPr>
          <w:b/>
          <w:sz w:val="24"/>
          <w:szCs w:val="24"/>
        </w:rPr>
        <w:t>Методы испытаний вспомогательных элементов для каменной кладки</w:t>
      </w:r>
    </w:p>
    <w:p w:rsidR="00C066FC" w:rsidRDefault="00C066FC" w:rsidP="00C066FC">
      <w:pPr>
        <w:ind w:right="260" w:firstLine="0"/>
        <w:jc w:val="center"/>
        <w:rPr>
          <w:b/>
          <w:sz w:val="24"/>
          <w:szCs w:val="24"/>
        </w:rPr>
      </w:pPr>
    </w:p>
    <w:p w:rsidR="00C066FC" w:rsidRDefault="00C066FC" w:rsidP="00C066FC">
      <w:pPr>
        <w:ind w:right="260" w:firstLine="0"/>
        <w:jc w:val="center"/>
        <w:rPr>
          <w:b/>
          <w:sz w:val="24"/>
          <w:szCs w:val="24"/>
        </w:rPr>
      </w:pPr>
      <w:r w:rsidRPr="00C42C5E">
        <w:rPr>
          <w:b/>
          <w:sz w:val="24"/>
          <w:szCs w:val="24"/>
        </w:rPr>
        <w:t>Часть 9</w:t>
      </w:r>
    </w:p>
    <w:p w:rsidR="00C066FC" w:rsidRDefault="00C066FC" w:rsidP="00C066FC">
      <w:pPr>
        <w:ind w:right="260" w:firstLine="0"/>
        <w:jc w:val="center"/>
        <w:rPr>
          <w:b/>
          <w:sz w:val="24"/>
          <w:szCs w:val="24"/>
        </w:rPr>
      </w:pPr>
    </w:p>
    <w:p w:rsidR="007F559D" w:rsidRPr="00C066FC" w:rsidRDefault="00C066FC" w:rsidP="00C066FC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C42C5E">
        <w:rPr>
          <w:b/>
          <w:sz w:val="24"/>
          <w:szCs w:val="24"/>
        </w:rPr>
        <w:t>ОПРЕДЕЛЕНИЕ СТОЙКОСТИ НА ИЗГИБ И НА СРЕЗ ПЕРЕМЫЧЕК</w:t>
      </w:r>
    </w:p>
    <w:p w:rsidR="00C066FC" w:rsidRDefault="00C066FC" w:rsidP="00D403F4">
      <w:pPr>
        <w:ind w:firstLine="0"/>
        <w:jc w:val="center"/>
        <w:rPr>
          <w:b/>
          <w:sz w:val="24"/>
          <w:szCs w:val="24"/>
        </w:rPr>
      </w:pPr>
    </w:p>
    <w:p w:rsidR="00D403F4" w:rsidRPr="0057251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57251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57251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572512">
        <w:rPr>
          <w:b/>
          <w:sz w:val="24"/>
          <w:szCs w:val="24"/>
          <w:lang w:val="en-US"/>
        </w:rPr>
        <w:t xml:space="preserve"> </w:t>
      </w:r>
      <w:r w:rsidR="00C066FC" w:rsidRPr="00C066FC">
        <w:rPr>
          <w:b/>
          <w:sz w:val="24"/>
          <w:szCs w:val="24"/>
          <w:lang w:val="en-US"/>
        </w:rPr>
        <w:t>846-9</w:t>
      </w:r>
      <w:r w:rsidR="00C853AF" w:rsidRPr="00572512">
        <w:rPr>
          <w:b/>
          <w:sz w:val="24"/>
          <w:szCs w:val="24"/>
          <w:lang w:val="en-US"/>
        </w:rPr>
        <w:t>__</w:t>
      </w: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C066FC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C066FC" w:rsidRPr="00C066FC">
        <w:rPr>
          <w:i/>
          <w:sz w:val="24"/>
          <w:szCs w:val="24"/>
          <w:lang w:val="en-US"/>
        </w:rPr>
        <w:t>EN 846-9:2016 Methods of test for ancillary components for masonry – Part 9: Determination of flexural resistance and shear resistance of lintels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C01737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954DDE" w:rsidRPr="00C01737" w:rsidRDefault="00954DDE" w:rsidP="00D403F4">
      <w:pPr>
        <w:ind w:firstLine="0"/>
        <w:jc w:val="left"/>
        <w:rPr>
          <w:sz w:val="24"/>
          <w:szCs w:val="24"/>
          <w:lang w:val="en-US"/>
        </w:rPr>
      </w:pPr>
    </w:p>
    <w:p w:rsidR="00954DDE" w:rsidRPr="00C01737" w:rsidRDefault="00954DDE" w:rsidP="00954DDE">
      <w:pPr>
        <w:ind w:firstLine="0"/>
        <w:jc w:val="center"/>
        <w:rPr>
          <w:bCs/>
          <w:i/>
          <w:iCs/>
          <w:sz w:val="24"/>
          <w:szCs w:val="24"/>
        </w:rPr>
      </w:pPr>
      <w:r w:rsidRPr="00C01737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C066FC">
        <w:rPr>
          <w:i/>
          <w:sz w:val="24"/>
          <w:szCs w:val="24"/>
        </w:rPr>
        <w:t>846-9</w:t>
      </w:r>
      <w:r w:rsidR="00495833" w:rsidRPr="00F90ACD">
        <w:rPr>
          <w:i/>
          <w:sz w:val="24"/>
          <w:szCs w:val="24"/>
        </w:rPr>
        <w:t>:201</w:t>
      </w:r>
      <w:r w:rsidR="00C066FC">
        <w:rPr>
          <w:i/>
          <w:sz w:val="24"/>
          <w:szCs w:val="24"/>
        </w:rPr>
        <w:t>6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75304B" w:rsidRPr="0075304B">
        <w:rPr>
          <w:sz w:val="24"/>
          <w:szCs w:val="24"/>
          <w:lang w:val="kk-KZ"/>
        </w:rPr>
        <w:t xml:space="preserve">EN 846-9:2016 Methods of test for ancillary components for masonry - Part 9: Determination of flexural resistance and shear resistance of lintels (Методы испытаний вспомогательных элементов для каменной кладки. </w:t>
      </w:r>
      <w:r w:rsidR="0075304B" w:rsidRPr="004C59F4">
        <w:rPr>
          <w:sz w:val="24"/>
          <w:szCs w:val="24"/>
        </w:rPr>
        <w:t>Часть 9. Определение стойкости на изгиб и на срез перемычек)</w:t>
      </w:r>
      <w:r w:rsidRPr="00014B8C">
        <w:rPr>
          <w:sz w:val="24"/>
          <w:szCs w:val="24"/>
          <w:lang w:val="kk-KZ"/>
        </w:rPr>
        <w:t>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="0075304B" w:rsidRPr="0075304B">
        <w:rPr>
          <w:sz w:val="24"/>
          <w:szCs w:val="24"/>
          <w:lang w:val="kk-KZ"/>
        </w:rPr>
        <w:t xml:space="preserve">EN 846-9:2016 </w:t>
      </w:r>
      <w:r w:rsidR="00DD24C9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DD24C9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C01737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Степень соответствия – идентичная </w:t>
      </w:r>
      <w:r w:rsidRPr="00C01737">
        <w:rPr>
          <w:sz w:val="24"/>
          <w:szCs w:val="24"/>
          <w:lang w:val="kk-KZ"/>
        </w:rPr>
        <w:t>(IDT)</w:t>
      </w:r>
    </w:p>
    <w:p w:rsidR="00D403F4" w:rsidRPr="00C01737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C01737" w:rsidRDefault="00D403F4" w:rsidP="00C01737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C01737">
        <w:rPr>
          <w:b/>
          <w:sz w:val="24"/>
          <w:szCs w:val="24"/>
          <w:lang w:val="kk-KZ"/>
        </w:rPr>
        <w:t xml:space="preserve">4 </w:t>
      </w:r>
      <w:r w:rsidRPr="00C01737">
        <w:rPr>
          <w:sz w:val="24"/>
          <w:szCs w:val="24"/>
          <w:lang w:val="kk-KZ"/>
        </w:rPr>
        <w:t xml:space="preserve">В настоящем стандарте реализованы нормы </w:t>
      </w:r>
      <w:bookmarkStart w:id="0" w:name="_Toc494286439"/>
      <w:r w:rsidR="005953FE" w:rsidRPr="00C01737">
        <w:rPr>
          <w:rStyle w:val="s1"/>
          <w:b w:val="0"/>
        </w:rPr>
        <w:t>Закона «</w:t>
      </w:r>
      <w:r w:rsidR="005953FE" w:rsidRPr="00C01737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C01737" w:rsidRPr="00C01737">
        <w:rPr>
          <w:spacing w:val="-2"/>
          <w:sz w:val="24"/>
          <w:szCs w:val="24"/>
          <w:lang w:val="kk-KZ"/>
        </w:rPr>
        <w:t xml:space="preserve"> </w:t>
      </w:r>
      <w:r w:rsidR="005953FE" w:rsidRPr="00C01737">
        <w:rPr>
          <w:rStyle w:val="s1"/>
          <w:b w:val="0"/>
        </w:rPr>
        <w:t>Т</w:t>
      </w:r>
      <w:r w:rsidR="005953FE" w:rsidRPr="00C01737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C01737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A084B" w:rsidRDefault="007A084B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01737" w:rsidRPr="00D403F4" w:rsidRDefault="00C01737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120"/>
        <w:gridCol w:w="633"/>
      </w:tblGrid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0" w:type="dxa"/>
          </w:tcPr>
          <w:p w:rsidR="00527FA8" w:rsidRPr="00B74B77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применения........................................................................................</w:t>
              </w:r>
              <w:r w:rsidR="005953FE" w:rsidRPr="00741620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 xml:space="preserve"> </w:t>
              </w:r>
              <w:r w:rsidR="005953F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20" w:type="dxa"/>
          </w:tcPr>
          <w:p w:rsidR="00527FA8" w:rsidRPr="00B74B77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ссылки........................................................................................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20" w:type="dxa"/>
          </w:tcPr>
          <w:p w:rsidR="00527FA8" w:rsidRPr="00B74B77" w:rsidRDefault="00000000" w:rsidP="0075304B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75304B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Принцип</w:t>
              </w:r>
              <w:r w:rsidR="00D4256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............................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</w:t>
              </w:r>
            </w:hyperlink>
            <w:r w:rsidR="005953FE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4256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20" w:type="dxa"/>
          </w:tcPr>
          <w:p w:rsidR="00527FA8" w:rsidRDefault="00000000" w:rsidP="00D42563">
            <w:pPr>
              <w:spacing w:line="276" w:lineRule="auto"/>
              <w:ind w:firstLine="0"/>
              <w:jc w:val="left"/>
            </w:pPr>
            <w:hyperlink w:anchor="bookmark5" w:history="1">
              <w:r w:rsidR="0075304B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Символы</w:t>
              </w:r>
              <w:r w:rsidR="00D4256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</w:hyperlink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20" w:type="dxa"/>
          </w:tcPr>
          <w:p w:rsidR="00527FA8" w:rsidRPr="00741620" w:rsidRDefault="0075304B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Материалы</w:t>
            </w:r>
            <w:r w:rsidR="00D4256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………………….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E27BF" w:rsidTr="00D42563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8120" w:type="dxa"/>
          </w:tcPr>
          <w:p w:rsidR="000E27BF" w:rsidRPr="00741620" w:rsidRDefault="0075304B" w:rsidP="0075304B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Несущие лотковые блоки</w:t>
            </w:r>
            <w:r w:rsidR="00D4256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….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633" w:type="dxa"/>
          </w:tcPr>
          <w:p w:rsidR="000E27BF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E27BF" w:rsidTr="00D42563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8120" w:type="dxa"/>
          </w:tcPr>
          <w:p w:rsidR="000E27BF" w:rsidRPr="00741620" w:rsidRDefault="0075304B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D2552">
              <w:rPr>
                <w:rFonts w:ascii="Times New Roman" w:hAnsi="Times New Roman"/>
                <w:bCs/>
                <w:color w:val="000000"/>
                <w:lang w:eastAsia="en-US"/>
              </w:rPr>
              <w:t>Перемычки частичной сборки, дополняемые на строительной площадке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</w:t>
            </w:r>
          </w:p>
        </w:tc>
        <w:tc>
          <w:tcPr>
            <w:tcW w:w="633" w:type="dxa"/>
          </w:tcPr>
          <w:p w:rsidR="000E27BF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20" w:type="dxa"/>
          </w:tcPr>
          <w:p w:rsidR="00527FA8" w:rsidRPr="00741620" w:rsidRDefault="0075304B" w:rsidP="00A1766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Аппаратура</w:t>
            </w:r>
            <w:r w:rsidR="00D4256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…………………….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27FA8" w:rsidTr="00D42563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20" w:type="dxa"/>
          </w:tcPr>
          <w:p w:rsidR="00527FA8" w:rsidRPr="00741620" w:rsidRDefault="0075304B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Отбор проб</w:t>
            </w:r>
            <w:r w:rsidR="00D42563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…………….</w:t>
            </w:r>
            <w:r w:rsidR="00527FA8" w:rsidRPr="00741620">
              <w:rPr>
                <w:bCs/>
                <w:color w:val="000000"/>
                <w:sz w:val="24"/>
                <w:szCs w:val="24"/>
                <w:lang w:eastAsia="en-US"/>
              </w:rPr>
              <w:t>........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</w:t>
            </w:r>
            <w:r w:rsidR="00A76DC6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.........................................................................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r w:rsidR="00527FA8"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33" w:type="dxa"/>
          </w:tcPr>
          <w:p w:rsidR="00527FA8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5304B" w:rsidTr="00D42563">
        <w:tc>
          <w:tcPr>
            <w:tcW w:w="817" w:type="dxa"/>
          </w:tcPr>
          <w:p w:rsidR="0075304B" w:rsidRDefault="0075304B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120" w:type="dxa"/>
          </w:tcPr>
          <w:p w:rsidR="0075304B" w:rsidRDefault="0075304B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Процедура</w:t>
            </w:r>
            <w:r w:rsidR="00D42563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………………………..</w:t>
            </w:r>
            <w:r w:rsidR="00A76DC6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</w:t>
            </w:r>
          </w:p>
        </w:tc>
        <w:tc>
          <w:tcPr>
            <w:tcW w:w="633" w:type="dxa"/>
          </w:tcPr>
          <w:p w:rsidR="0075304B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E27BF" w:rsidTr="00D42563">
        <w:tc>
          <w:tcPr>
            <w:tcW w:w="817" w:type="dxa"/>
          </w:tcPr>
          <w:p w:rsidR="000E27BF" w:rsidRDefault="000E27BF" w:rsidP="00A76DC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A76DC6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8120" w:type="dxa"/>
          </w:tcPr>
          <w:p w:rsidR="000E27BF" w:rsidRPr="00741620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Общие положения</w:t>
            </w:r>
            <w:r w:rsidR="00D42563">
              <w:rPr>
                <w:bCs/>
                <w:color w:val="000000"/>
                <w:sz w:val="24"/>
                <w:szCs w:val="24"/>
                <w:lang w:eastAsia="en-US"/>
              </w:rPr>
              <w:t xml:space="preserve"> …….</w:t>
            </w: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633" w:type="dxa"/>
          </w:tcPr>
          <w:p w:rsidR="000E27BF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E27BF" w:rsidTr="00D42563">
        <w:tc>
          <w:tcPr>
            <w:tcW w:w="817" w:type="dxa"/>
          </w:tcPr>
          <w:p w:rsidR="000E27BF" w:rsidRDefault="000E27BF" w:rsidP="00A76DC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A76DC6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8120" w:type="dxa"/>
          </w:tcPr>
          <w:p w:rsidR="000E27BF" w:rsidRPr="00741620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Способ установки</w:t>
            </w:r>
            <w:r w:rsidR="00D42563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………………….</w:t>
            </w:r>
            <w:r w:rsidR="000E27BF" w:rsidRPr="000E27BF">
              <w:rPr>
                <w:bCs/>
                <w:color w:val="000000"/>
                <w:sz w:val="24"/>
                <w:szCs w:val="24"/>
                <w:lang w:eastAsia="en-US"/>
              </w:rPr>
              <w:t xml:space="preserve"> .....................................................................</w:t>
            </w:r>
          </w:p>
        </w:tc>
        <w:tc>
          <w:tcPr>
            <w:tcW w:w="633" w:type="dxa"/>
          </w:tcPr>
          <w:p w:rsidR="000E27BF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E27BF" w:rsidTr="00D42563">
        <w:tc>
          <w:tcPr>
            <w:tcW w:w="817" w:type="dxa"/>
          </w:tcPr>
          <w:p w:rsidR="000E27BF" w:rsidRDefault="000E27BF" w:rsidP="00A76DC6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A76DC6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8120" w:type="dxa"/>
          </w:tcPr>
          <w:p w:rsidR="000E27BF" w:rsidRPr="00D42563" w:rsidRDefault="00A76DC6" w:rsidP="00D42563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3D2552">
              <w:rPr>
                <w:rFonts w:ascii="Times New Roman" w:hAnsi="Times New Roman"/>
                <w:bCs/>
                <w:color w:val="000000"/>
                <w:lang w:eastAsia="en-US"/>
              </w:rPr>
              <w:t>Выдержка перемычек, обработанных на месте</w:t>
            </w:r>
            <w:r w:rsidR="000E27BF" w:rsidRPr="000E27BF">
              <w:rPr>
                <w:bCs/>
                <w:color w:val="000000"/>
                <w:lang w:eastAsia="en-US"/>
              </w:rPr>
              <w:t xml:space="preserve"> </w:t>
            </w:r>
            <w:r w:rsid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………………………………...</w:t>
            </w:r>
          </w:p>
        </w:tc>
        <w:tc>
          <w:tcPr>
            <w:tcW w:w="633" w:type="dxa"/>
          </w:tcPr>
          <w:p w:rsidR="000E27BF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5304B" w:rsidTr="00D42563">
        <w:tc>
          <w:tcPr>
            <w:tcW w:w="817" w:type="dxa"/>
          </w:tcPr>
          <w:p w:rsidR="0075304B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8.4</w:t>
            </w:r>
          </w:p>
        </w:tc>
        <w:tc>
          <w:tcPr>
            <w:tcW w:w="8120" w:type="dxa"/>
          </w:tcPr>
          <w:p w:rsidR="0075304B" w:rsidRPr="00A01C21" w:rsidRDefault="00A76DC6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3D2552">
              <w:rPr>
                <w:rFonts w:ascii="Times New Roman" w:hAnsi="Times New Roman"/>
                <w:bCs/>
                <w:color w:val="000000"/>
                <w:lang w:eastAsia="en-US"/>
              </w:rPr>
              <w:t>Поперечное закрепление или комбинированное воздействие</w:t>
            </w:r>
            <w:r w:rsidR="00D42563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………………..</w:t>
            </w:r>
          </w:p>
        </w:tc>
        <w:tc>
          <w:tcPr>
            <w:tcW w:w="633" w:type="dxa"/>
          </w:tcPr>
          <w:p w:rsidR="0075304B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5304B" w:rsidTr="00D42563">
        <w:tc>
          <w:tcPr>
            <w:tcW w:w="817" w:type="dxa"/>
          </w:tcPr>
          <w:p w:rsidR="0075304B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8.5</w:t>
            </w:r>
          </w:p>
        </w:tc>
        <w:tc>
          <w:tcPr>
            <w:tcW w:w="8120" w:type="dxa"/>
          </w:tcPr>
          <w:p w:rsidR="0075304B" w:rsidRPr="00A01C21" w:rsidRDefault="00A76DC6" w:rsidP="00A76DC6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 xml:space="preserve">Нагрузка </w:t>
            </w:r>
            <w:r w:rsidR="00D42563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.............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 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</w:t>
            </w:r>
          </w:p>
        </w:tc>
        <w:tc>
          <w:tcPr>
            <w:tcW w:w="633" w:type="dxa"/>
          </w:tcPr>
          <w:p w:rsidR="0075304B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75304B" w:rsidTr="00D42563">
        <w:tc>
          <w:tcPr>
            <w:tcW w:w="817" w:type="dxa"/>
          </w:tcPr>
          <w:p w:rsidR="0075304B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8.6</w:t>
            </w:r>
          </w:p>
        </w:tc>
        <w:tc>
          <w:tcPr>
            <w:tcW w:w="8120" w:type="dxa"/>
          </w:tcPr>
          <w:p w:rsidR="0075304B" w:rsidRPr="00D42563" w:rsidRDefault="00A76DC6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Процедура испытаний для перемычек заводского изготовления, перемычек частичной сборки, дополняемых на строительной площадке, и составных перемычек</w:t>
            </w:r>
            <w:r w:rsidR="00D42563"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……………..</w:t>
            </w: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633" w:type="dxa"/>
          </w:tcPr>
          <w:p w:rsidR="0075304B" w:rsidRDefault="0075304B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2968FE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A76DC6" w:rsidTr="00D42563">
        <w:tc>
          <w:tcPr>
            <w:tcW w:w="817" w:type="dxa"/>
          </w:tcPr>
          <w:p w:rsidR="00A76DC6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120" w:type="dxa"/>
          </w:tcPr>
          <w:p w:rsidR="00A76DC6" w:rsidRPr="00D42563" w:rsidRDefault="00A76DC6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Выражение результатов..........................................................................................</w:t>
            </w:r>
          </w:p>
        </w:tc>
        <w:tc>
          <w:tcPr>
            <w:tcW w:w="633" w:type="dxa"/>
          </w:tcPr>
          <w:p w:rsidR="00A76DC6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A76DC6" w:rsidTr="00D42563">
        <w:tc>
          <w:tcPr>
            <w:tcW w:w="817" w:type="dxa"/>
          </w:tcPr>
          <w:p w:rsidR="00A76DC6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20" w:type="dxa"/>
          </w:tcPr>
          <w:p w:rsidR="00A76DC6" w:rsidRPr="00D42563" w:rsidRDefault="00A76DC6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Оценка результатов</w:t>
            </w:r>
            <w:r w:rsid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…...</w:t>
            </w: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633" w:type="dxa"/>
          </w:tcPr>
          <w:p w:rsidR="00A76DC6" w:rsidRPr="002968FE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A76DC6" w:rsidTr="00D42563">
        <w:tc>
          <w:tcPr>
            <w:tcW w:w="817" w:type="dxa"/>
          </w:tcPr>
          <w:p w:rsidR="00A76DC6" w:rsidRDefault="00A76DC6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20" w:type="dxa"/>
          </w:tcPr>
          <w:p w:rsidR="00A76DC6" w:rsidRPr="00D42563" w:rsidRDefault="00A76DC6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Протокол испытаний</w:t>
            </w:r>
            <w:r w:rsid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…</w:t>
            </w:r>
            <w:r w:rsidRPr="00D4256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633" w:type="dxa"/>
          </w:tcPr>
          <w:p w:rsidR="00A76DC6" w:rsidRPr="002968FE" w:rsidRDefault="002968FE" w:rsidP="002968FE">
            <w:pPr>
              <w:widowControl/>
              <w:tabs>
                <w:tab w:val="left" w:pos="390"/>
              </w:tabs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527FA8" w:rsidTr="00D42563">
        <w:tc>
          <w:tcPr>
            <w:tcW w:w="8937" w:type="dxa"/>
            <w:gridSpan w:val="2"/>
          </w:tcPr>
          <w:p w:rsidR="00527FA8" w:rsidRPr="00886BDC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D42563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………………….</w:t>
            </w:r>
            <w:r w:rsidR="00A76DC6"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633" w:type="dxa"/>
          </w:tcPr>
          <w:p w:rsidR="00527FA8" w:rsidRDefault="002968FE" w:rsidP="002968F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2BFC" w:rsidRDefault="00BE2BFC" w:rsidP="00D403F4">
      <w:r>
        <w:separator/>
      </w:r>
    </w:p>
  </w:endnote>
  <w:endnote w:type="continuationSeparator" w:id="0">
    <w:p w:rsidR="00BE2BFC" w:rsidRDefault="00BE2BFC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066FC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954DDE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954DDE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2BFC" w:rsidRDefault="00BE2BFC" w:rsidP="00D403F4">
      <w:r>
        <w:separator/>
      </w:r>
    </w:p>
  </w:footnote>
  <w:footnote w:type="continuationSeparator" w:id="0">
    <w:p w:rsidR="00BE2BFC" w:rsidRDefault="00BE2BFC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C066FC">
      <w:rPr>
        <w:b/>
        <w:sz w:val="24"/>
      </w:rPr>
      <w:t>846-9</w:t>
    </w:r>
  </w:p>
  <w:p w:rsidR="00716D25" w:rsidRPr="00C67D86" w:rsidRDefault="00716D25" w:rsidP="00716D25">
    <w:pPr>
      <w:pStyle w:val="a6"/>
      <w:ind w:firstLine="0"/>
      <w:jc w:val="right"/>
      <w:rPr>
        <w:i/>
        <w:sz w:val="24"/>
      </w:rPr>
    </w:pPr>
    <w:r w:rsidRPr="00C67D86">
      <w:rPr>
        <w:i/>
        <w:sz w:val="24"/>
      </w:rPr>
      <w:t>(проект, редакция 1)</w:t>
    </w:r>
    <w:r w:rsidRPr="00C67D86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C066FC">
      <w:rPr>
        <w:b/>
        <w:sz w:val="24"/>
      </w:rPr>
      <w:t>846-9</w:t>
    </w:r>
  </w:p>
  <w:p w:rsidR="00D33D6A" w:rsidRPr="00C67D86" w:rsidRDefault="00C367AA" w:rsidP="007F559D">
    <w:pPr>
      <w:pStyle w:val="a6"/>
      <w:ind w:firstLine="0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716D25" w:rsidRPr="00C67D86">
      <w:rPr>
        <w:i/>
        <w:sz w:val="24"/>
      </w:rPr>
      <w:t>1</w:t>
    </w:r>
    <w:r w:rsidRPr="00C67D86">
      <w:rPr>
        <w:i/>
        <w:sz w:val="24"/>
      </w:rPr>
      <w:t>)</w:t>
    </w:r>
    <w:r w:rsidR="00F126AE" w:rsidRPr="00C67D8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63981"/>
    <w:rsid w:val="000E27BF"/>
    <w:rsid w:val="000E6E83"/>
    <w:rsid w:val="000F48E8"/>
    <w:rsid w:val="001018CF"/>
    <w:rsid w:val="0016205C"/>
    <w:rsid w:val="001C57C1"/>
    <w:rsid w:val="00200F0A"/>
    <w:rsid w:val="002224E9"/>
    <w:rsid w:val="002968FE"/>
    <w:rsid w:val="002C6425"/>
    <w:rsid w:val="00341824"/>
    <w:rsid w:val="003450A8"/>
    <w:rsid w:val="003A3EE8"/>
    <w:rsid w:val="003C0D84"/>
    <w:rsid w:val="00416DA9"/>
    <w:rsid w:val="0042587B"/>
    <w:rsid w:val="00436E92"/>
    <w:rsid w:val="00474D7F"/>
    <w:rsid w:val="004878CE"/>
    <w:rsid w:val="00495833"/>
    <w:rsid w:val="004A4773"/>
    <w:rsid w:val="00527FA8"/>
    <w:rsid w:val="00572512"/>
    <w:rsid w:val="005953FE"/>
    <w:rsid w:val="00683EF9"/>
    <w:rsid w:val="00697BFB"/>
    <w:rsid w:val="006C57C5"/>
    <w:rsid w:val="006E1AD6"/>
    <w:rsid w:val="00716D25"/>
    <w:rsid w:val="0075304B"/>
    <w:rsid w:val="007614E9"/>
    <w:rsid w:val="00775336"/>
    <w:rsid w:val="007A084B"/>
    <w:rsid w:val="007E0C50"/>
    <w:rsid w:val="007F559D"/>
    <w:rsid w:val="00873DE6"/>
    <w:rsid w:val="008D64D5"/>
    <w:rsid w:val="008E10A6"/>
    <w:rsid w:val="00937344"/>
    <w:rsid w:val="00954DDE"/>
    <w:rsid w:val="009655AA"/>
    <w:rsid w:val="009662EF"/>
    <w:rsid w:val="00986081"/>
    <w:rsid w:val="00A16677"/>
    <w:rsid w:val="00A17663"/>
    <w:rsid w:val="00A76DC6"/>
    <w:rsid w:val="00AA3214"/>
    <w:rsid w:val="00AC4E00"/>
    <w:rsid w:val="00B7607E"/>
    <w:rsid w:val="00BC6B10"/>
    <w:rsid w:val="00BD5434"/>
    <w:rsid w:val="00BE2BFC"/>
    <w:rsid w:val="00C01737"/>
    <w:rsid w:val="00C066FC"/>
    <w:rsid w:val="00C367AA"/>
    <w:rsid w:val="00C67D86"/>
    <w:rsid w:val="00C853AF"/>
    <w:rsid w:val="00D403F4"/>
    <w:rsid w:val="00D42563"/>
    <w:rsid w:val="00D55D54"/>
    <w:rsid w:val="00DD24C9"/>
    <w:rsid w:val="00E06D90"/>
    <w:rsid w:val="00E93C0D"/>
    <w:rsid w:val="00F126AE"/>
    <w:rsid w:val="00F12CCB"/>
    <w:rsid w:val="00F90ACD"/>
    <w:rsid w:val="00FB2F43"/>
    <w:rsid w:val="00FD522E"/>
    <w:rsid w:val="00FE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B2338"/>
  <w15:docId w15:val="{39DA7A38-8227-45F1-95FF-586A0BB7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5</cp:revision>
  <dcterms:created xsi:type="dcterms:W3CDTF">2023-05-23T08:19:00Z</dcterms:created>
  <dcterms:modified xsi:type="dcterms:W3CDTF">2023-05-25T18:06:00Z</dcterms:modified>
</cp:coreProperties>
</file>